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80" w:rsidRPr="00B67280" w:rsidRDefault="00B67280" w:rsidP="00B6728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proofErr w:type="spellStart"/>
      <w:r w:rsidRPr="00B67280">
        <w:rPr>
          <w:rFonts w:ascii="Arial" w:hAnsi="Arial" w:cs="Arial"/>
          <w:sz w:val="32"/>
          <w:szCs w:val="32"/>
        </w:rPr>
        <w:t>Voorlopige</w:t>
      </w:r>
      <w:proofErr w:type="spellEnd"/>
      <w:r w:rsidRPr="00B67280">
        <w:rPr>
          <w:rFonts w:ascii="Arial" w:hAnsi="Arial" w:cs="Arial"/>
          <w:sz w:val="32"/>
          <w:szCs w:val="32"/>
        </w:rPr>
        <w:t xml:space="preserve"> program </w:t>
      </w:r>
      <w:proofErr w:type="spellStart"/>
      <w:r w:rsidRPr="00B67280">
        <w:rPr>
          <w:rFonts w:ascii="Arial" w:hAnsi="Arial" w:cs="Arial"/>
          <w:sz w:val="32"/>
          <w:szCs w:val="32"/>
        </w:rPr>
        <w:t>vir</w:t>
      </w:r>
      <w:proofErr w:type="spellEnd"/>
      <w:r w:rsidRPr="00B67280">
        <w:rPr>
          <w:rFonts w:ascii="Arial" w:hAnsi="Arial" w:cs="Arial"/>
          <w:sz w:val="32"/>
          <w:szCs w:val="32"/>
        </w:rPr>
        <w:t xml:space="preserve"> O-GTD op 16 Sept 12:00 – 22:00</w:t>
      </w:r>
    </w:p>
    <w:bookmarkEnd w:id="0"/>
    <w:p w:rsidR="00B67280" w:rsidRDefault="00B67280" w:rsidP="00B67280">
      <w:pPr>
        <w:rPr>
          <w:rFonts w:ascii="Arial" w:hAnsi="Arial" w:cs="Arial"/>
          <w:sz w:val="24"/>
          <w:szCs w:val="24"/>
        </w:rPr>
      </w:pP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is ‘n 15 minute </w:t>
      </w:r>
      <w:proofErr w:type="spellStart"/>
      <w:r>
        <w:rPr>
          <w:rFonts w:ascii="Arial" w:hAnsi="Arial" w:cs="Arial"/>
          <w:sz w:val="24"/>
          <w:szCs w:val="24"/>
        </w:rPr>
        <w:t>valbylpot</w:t>
      </w:r>
      <w:proofErr w:type="spellEnd"/>
      <w:r>
        <w:rPr>
          <w:rFonts w:ascii="Arial" w:hAnsi="Arial" w:cs="Arial"/>
          <w:sz w:val="24"/>
          <w:szCs w:val="24"/>
        </w:rPr>
        <w:t xml:space="preserve"> wat begin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eindig</w:t>
      </w:r>
      <w:proofErr w:type="spellEnd"/>
      <w:r>
        <w:rPr>
          <w:rFonts w:ascii="Arial" w:hAnsi="Arial" w:cs="Arial"/>
          <w:sz w:val="24"/>
          <w:szCs w:val="24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</w:rPr>
        <w:t>sirene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12:00 -12:10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Opening in </w:t>
      </w:r>
      <w:proofErr w:type="spellStart"/>
      <w:r>
        <w:rPr>
          <w:rFonts w:ascii="Arial" w:hAnsi="Arial" w:cs="Arial"/>
          <w:sz w:val="24"/>
          <w:szCs w:val="24"/>
        </w:rPr>
        <w:t>gebed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verwelkoming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– 12:25</w:t>
      </w:r>
      <w:r>
        <w:rPr>
          <w:rFonts w:ascii="Arial" w:hAnsi="Arial" w:cs="Arial"/>
          <w:sz w:val="24"/>
          <w:szCs w:val="24"/>
        </w:rPr>
        <w:tab/>
        <w:t xml:space="preserve">Trekking van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12:25 – 12:35</w:t>
      </w:r>
      <w:r>
        <w:rPr>
          <w:rFonts w:ascii="Arial" w:hAnsi="Arial" w:cs="Arial"/>
          <w:sz w:val="24"/>
          <w:szCs w:val="24"/>
        </w:rPr>
        <w:tab/>
        <w:t xml:space="preserve">64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op die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9F0">
        <w:rPr>
          <w:rFonts w:ascii="Arial" w:hAnsi="Arial" w:cs="Arial"/>
          <w:b/>
          <w:sz w:val="24"/>
          <w:szCs w:val="24"/>
        </w:rPr>
        <w:t>opwarming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12:35 - 12:55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12:55 – 13:05</w:t>
      </w:r>
      <w:r>
        <w:rPr>
          <w:rFonts w:ascii="Arial" w:hAnsi="Arial" w:cs="Arial"/>
          <w:sz w:val="24"/>
          <w:szCs w:val="24"/>
        </w:rPr>
        <w:tab/>
        <w:t xml:space="preserve">Ander 64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op die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E59F0">
        <w:rPr>
          <w:rFonts w:ascii="Arial" w:hAnsi="Arial" w:cs="Arial"/>
          <w:b/>
          <w:sz w:val="24"/>
          <w:szCs w:val="24"/>
        </w:rPr>
        <w:t>opwarming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13:05 – 13:25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13:25 - 13:45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13:45 – 14:05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14:05 – 14:25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14:25 – 14:45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 – 15:05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15:05</w:t>
      </w:r>
      <w:r>
        <w:rPr>
          <w:rFonts w:ascii="Arial" w:hAnsi="Arial" w:cs="Arial"/>
          <w:sz w:val="24"/>
          <w:szCs w:val="24"/>
        </w:rPr>
        <w:tab/>
        <w:t>- 15:25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15:25 – 15:45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15:45 - 16:05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16:05 – 16:25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16:25 – 16:45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16:45 - 17:05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17:05 – 17:25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2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17:25 – 17:35</w:t>
      </w:r>
      <w:r>
        <w:rPr>
          <w:rFonts w:ascii="Arial" w:hAnsi="Arial" w:cs="Arial"/>
          <w:sz w:val="24"/>
          <w:szCs w:val="24"/>
        </w:rPr>
        <w:tab/>
        <w:t xml:space="preserve">Telling </w:t>
      </w:r>
      <w:proofErr w:type="spellStart"/>
      <w:r>
        <w:rPr>
          <w:rFonts w:ascii="Arial" w:hAnsi="Arial" w:cs="Arial"/>
          <w:sz w:val="24"/>
          <w:szCs w:val="24"/>
        </w:rPr>
        <w:t>houer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om die 4 </w:t>
      </w:r>
      <w:proofErr w:type="spellStart"/>
      <w:r>
        <w:rPr>
          <w:rFonts w:ascii="Arial" w:hAnsi="Arial" w:cs="Arial"/>
          <w:sz w:val="24"/>
          <w:szCs w:val="24"/>
        </w:rPr>
        <w:t>topspanne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identifiseer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op die bane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17:35 – 17:55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Rondomtalie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top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binne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op 4 bane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17:55 – 18:30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Stort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Braai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 – 19:15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Aandete</w:t>
      </w:r>
      <w:proofErr w:type="spellEnd"/>
    </w:p>
    <w:p w:rsidR="00B67280" w:rsidRDefault="00B67280" w:rsidP="00B67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19:15 – 19:30</w:t>
      </w:r>
      <w:r>
        <w:rPr>
          <w:rFonts w:ascii="Arial" w:hAnsi="Arial" w:cs="Arial"/>
          <w:sz w:val="24"/>
          <w:szCs w:val="24"/>
        </w:rPr>
        <w:tab/>
        <w:t xml:space="preserve">Neem </w:t>
      </w:r>
      <w:proofErr w:type="spellStart"/>
      <w:r>
        <w:rPr>
          <w:rFonts w:ascii="Arial" w:hAnsi="Arial" w:cs="Arial"/>
          <w:sz w:val="24"/>
          <w:szCs w:val="24"/>
        </w:rPr>
        <w:t>sitplek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uitdeling</w:t>
      </w:r>
      <w:proofErr w:type="spellEnd"/>
    </w:p>
    <w:p w:rsidR="00B67280" w:rsidRDefault="00B67280" w:rsidP="00B6728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 – 20:30</w:t>
      </w:r>
      <w:r>
        <w:rPr>
          <w:rFonts w:ascii="Arial" w:hAnsi="Arial" w:cs="Arial"/>
          <w:sz w:val="24"/>
          <w:szCs w:val="24"/>
        </w:rPr>
        <w:tab/>
        <w:t>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</w:p>
    <w:p w:rsidR="00B67280" w:rsidRDefault="00B67280" w:rsidP="00B6728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 – 20:45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Voordrag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toekomstige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visie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vordering</w:t>
      </w:r>
      <w:proofErr w:type="spellEnd"/>
      <w:r>
        <w:rPr>
          <w:rFonts w:ascii="Arial" w:hAnsi="Arial" w:cs="Arial"/>
          <w:sz w:val="24"/>
          <w:szCs w:val="24"/>
        </w:rPr>
        <w:t xml:space="preserve"> in 2017 (Retief Smith)</w:t>
      </w:r>
    </w:p>
    <w:p w:rsidR="00DC7AB9" w:rsidRDefault="00DC7AB9"/>
    <w:sectPr w:rsidR="00DC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80"/>
    <w:rsid w:val="00B67280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2017-05-13T15:03:00Z</dcterms:created>
  <dcterms:modified xsi:type="dcterms:W3CDTF">2017-05-13T15:06:00Z</dcterms:modified>
</cp:coreProperties>
</file>