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AF22C" w14:textId="621B19B8" w:rsidR="00D166A7" w:rsidRDefault="00FA4D3A">
      <w:pPr>
        <w:rPr>
          <w:rFonts w:ascii="Arial" w:hAnsi="Arial" w:cs="Arial"/>
          <w:sz w:val="36"/>
          <w:szCs w:val="36"/>
        </w:rPr>
      </w:pPr>
      <w:r>
        <w:rPr>
          <w:rFonts w:ascii="Arial" w:hAnsi="Arial" w:cs="Arial"/>
          <w:sz w:val="36"/>
          <w:szCs w:val="36"/>
        </w:rPr>
        <w:t xml:space="preserve">  </w:t>
      </w:r>
      <w:r w:rsidR="00381A95">
        <w:rPr>
          <w:noProof/>
          <w:lang w:val="en-US"/>
        </w:rPr>
        <w:drawing>
          <wp:inline distT="0" distB="0" distL="0" distR="0" wp14:anchorId="1A926110" wp14:editId="57275780">
            <wp:extent cx="1752600" cy="1498600"/>
            <wp:effectExtent l="0" t="0" r="0" b="6350"/>
            <wp:docPr id="3" name="Picture 2" descr="http://www.goodnewstennis.co.za/wp-content/uploads/2016/08/cropped-Good-News-Tennis-Logo-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http://www.goodnewstennis.co.za/wp-content/uploads/2016/08/cropped-Good-News-Tennis-Logo-4.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3415" cy="1499297"/>
                    </a:xfrm>
                    <a:prstGeom prst="rect">
                      <a:avLst/>
                    </a:prstGeom>
                    <a:noFill/>
                    <a:ln>
                      <a:noFill/>
                    </a:ln>
                    <a:extLst/>
                  </pic:spPr>
                </pic:pic>
              </a:graphicData>
            </a:graphic>
          </wp:inline>
        </w:drawing>
      </w:r>
      <w:r>
        <w:rPr>
          <w:rFonts w:ascii="Arial" w:hAnsi="Arial" w:cs="Arial"/>
          <w:sz w:val="36"/>
          <w:szCs w:val="36"/>
        </w:rPr>
        <w:t xml:space="preserve">      </w:t>
      </w:r>
      <w:r w:rsidR="00381A95">
        <w:rPr>
          <w:noProof/>
          <w:lang w:val="en-US"/>
        </w:rPr>
        <w:drawing>
          <wp:inline distT="0" distB="0" distL="0" distR="0" wp14:anchorId="2C394A71" wp14:editId="2CE9A8B8">
            <wp:extent cx="990600" cy="809625"/>
            <wp:effectExtent l="0" t="0" r="0" b="9525"/>
            <wp:docPr id="2" name="Picture 2" descr="Image result for news letter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news letter imag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90600" cy="809625"/>
                    </a:xfrm>
                    <a:prstGeom prst="rect">
                      <a:avLst/>
                    </a:prstGeom>
                    <a:noFill/>
                    <a:ln>
                      <a:noFill/>
                    </a:ln>
                  </pic:spPr>
                </pic:pic>
              </a:graphicData>
            </a:graphic>
          </wp:inline>
        </w:drawing>
      </w:r>
      <w:r>
        <w:rPr>
          <w:rFonts w:ascii="Arial" w:hAnsi="Arial" w:cs="Arial"/>
          <w:sz w:val="36"/>
          <w:szCs w:val="36"/>
        </w:rPr>
        <w:t xml:space="preserve"> </w:t>
      </w:r>
      <w:r w:rsidR="00061E30">
        <w:rPr>
          <w:rFonts w:ascii="Arial" w:hAnsi="Arial" w:cs="Arial"/>
          <w:sz w:val="36"/>
          <w:szCs w:val="36"/>
        </w:rPr>
        <w:t xml:space="preserve">       </w:t>
      </w:r>
      <w:r w:rsidR="00B76106">
        <w:rPr>
          <w:noProof/>
        </w:rPr>
        <w:drawing>
          <wp:inline distT="0" distB="0" distL="0" distR="0" wp14:anchorId="12228377" wp14:editId="07953447">
            <wp:extent cx="1638300" cy="1275282"/>
            <wp:effectExtent l="0" t="0" r="0" b="1270"/>
            <wp:docPr id="1" name="Picture 1" descr="Image result for June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June clip 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52978" cy="1286708"/>
                    </a:xfrm>
                    <a:prstGeom prst="rect">
                      <a:avLst/>
                    </a:prstGeom>
                    <a:noFill/>
                    <a:ln>
                      <a:noFill/>
                    </a:ln>
                  </pic:spPr>
                </pic:pic>
              </a:graphicData>
            </a:graphic>
          </wp:inline>
        </w:drawing>
      </w:r>
    </w:p>
    <w:p w14:paraId="67FB1458" w14:textId="38808EB4" w:rsidR="00381A95" w:rsidRDefault="006E4A2B" w:rsidP="00FB17A7">
      <w:pPr>
        <w:pStyle w:val="ListParagraph"/>
        <w:numPr>
          <w:ilvl w:val="0"/>
          <w:numId w:val="1"/>
        </w:numPr>
        <w:ind w:left="360" w:hanging="270"/>
        <w:jc w:val="both"/>
        <w:rPr>
          <w:rFonts w:ascii="Arial" w:hAnsi="Arial" w:cs="Arial"/>
          <w:sz w:val="28"/>
          <w:szCs w:val="28"/>
        </w:rPr>
      </w:pPr>
      <w:r w:rsidRPr="008B73F8">
        <w:rPr>
          <w:rFonts w:ascii="Arial" w:hAnsi="Arial" w:cs="Arial"/>
          <w:sz w:val="28"/>
          <w:szCs w:val="28"/>
        </w:rPr>
        <w:t>Our focus</w:t>
      </w:r>
      <w:r w:rsidR="00381A95" w:rsidRPr="008B73F8">
        <w:rPr>
          <w:rFonts w:ascii="Arial" w:hAnsi="Arial" w:cs="Arial"/>
          <w:sz w:val="28"/>
          <w:szCs w:val="28"/>
        </w:rPr>
        <w:t xml:space="preserve"> for </w:t>
      </w:r>
      <w:r w:rsidR="00B76106">
        <w:rPr>
          <w:rFonts w:ascii="Arial" w:hAnsi="Arial" w:cs="Arial"/>
          <w:sz w:val="28"/>
          <w:szCs w:val="28"/>
        </w:rPr>
        <w:t>June</w:t>
      </w:r>
      <w:r w:rsidR="00704A68">
        <w:rPr>
          <w:rFonts w:ascii="Arial" w:hAnsi="Arial" w:cs="Arial"/>
          <w:sz w:val="28"/>
          <w:szCs w:val="28"/>
        </w:rPr>
        <w:t xml:space="preserve"> </w:t>
      </w:r>
      <w:r w:rsidR="00381A95" w:rsidRPr="008B73F8">
        <w:rPr>
          <w:rFonts w:ascii="Arial" w:hAnsi="Arial" w:cs="Arial"/>
          <w:sz w:val="28"/>
          <w:szCs w:val="28"/>
        </w:rPr>
        <w:t xml:space="preserve">was to </w:t>
      </w:r>
      <w:r w:rsidR="00704A68">
        <w:rPr>
          <w:rFonts w:ascii="Arial" w:hAnsi="Arial" w:cs="Arial"/>
          <w:sz w:val="28"/>
          <w:szCs w:val="28"/>
        </w:rPr>
        <w:t>increase</w:t>
      </w:r>
      <w:r w:rsidR="00C17310" w:rsidRPr="008B73F8">
        <w:rPr>
          <w:rFonts w:ascii="Arial" w:hAnsi="Arial" w:cs="Arial"/>
          <w:sz w:val="28"/>
          <w:szCs w:val="28"/>
        </w:rPr>
        <w:t xml:space="preserve"> </w:t>
      </w:r>
      <w:r w:rsidR="00704A68">
        <w:rPr>
          <w:rFonts w:ascii="Arial" w:hAnsi="Arial" w:cs="Arial"/>
          <w:sz w:val="28"/>
          <w:szCs w:val="28"/>
        </w:rPr>
        <w:t>the</w:t>
      </w:r>
      <w:r w:rsidR="00C17310" w:rsidRPr="008B73F8">
        <w:rPr>
          <w:rFonts w:ascii="Arial" w:hAnsi="Arial" w:cs="Arial"/>
          <w:sz w:val="28"/>
          <w:szCs w:val="28"/>
        </w:rPr>
        <w:t xml:space="preserve"> data</w:t>
      </w:r>
      <w:r w:rsidR="00C03F4C" w:rsidRPr="008B73F8">
        <w:rPr>
          <w:rFonts w:ascii="Arial" w:hAnsi="Arial" w:cs="Arial"/>
          <w:sz w:val="28"/>
          <w:szCs w:val="28"/>
        </w:rPr>
        <w:t>base of beginner players</w:t>
      </w:r>
      <w:r w:rsidR="00381A95" w:rsidRPr="008B73F8">
        <w:rPr>
          <w:rFonts w:ascii="Arial" w:hAnsi="Arial" w:cs="Arial"/>
          <w:sz w:val="28"/>
          <w:szCs w:val="28"/>
        </w:rPr>
        <w:t xml:space="preserve">. We </w:t>
      </w:r>
      <w:r w:rsidR="00704A68">
        <w:rPr>
          <w:rFonts w:ascii="Arial" w:hAnsi="Arial" w:cs="Arial"/>
          <w:sz w:val="28"/>
          <w:szCs w:val="28"/>
        </w:rPr>
        <w:t>invited 3</w:t>
      </w:r>
      <w:r w:rsidR="00B76106">
        <w:rPr>
          <w:rFonts w:ascii="Arial" w:hAnsi="Arial" w:cs="Arial"/>
          <w:sz w:val="28"/>
          <w:szCs w:val="28"/>
        </w:rPr>
        <w:t>0</w:t>
      </w:r>
      <w:r w:rsidR="00381A95" w:rsidRPr="008B73F8">
        <w:rPr>
          <w:rFonts w:ascii="Arial" w:hAnsi="Arial" w:cs="Arial"/>
          <w:sz w:val="28"/>
          <w:szCs w:val="28"/>
        </w:rPr>
        <w:t xml:space="preserve"> players </w:t>
      </w:r>
      <w:r w:rsidRPr="008B73F8">
        <w:rPr>
          <w:rFonts w:ascii="Arial" w:hAnsi="Arial" w:cs="Arial"/>
          <w:sz w:val="28"/>
          <w:szCs w:val="28"/>
        </w:rPr>
        <w:t xml:space="preserve">to participate in our </w:t>
      </w:r>
      <w:r w:rsidR="00B76106">
        <w:rPr>
          <w:rFonts w:ascii="Arial" w:hAnsi="Arial" w:cs="Arial"/>
          <w:sz w:val="28"/>
          <w:szCs w:val="28"/>
        </w:rPr>
        <w:t>fifth</w:t>
      </w:r>
      <w:r w:rsidRPr="008B73F8">
        <w:rPr>
          <w:rFonts w:ascii="Arial" w:hAnsi="Arial" w:cs="Arial"/>
          <w:sz w:val="28"/>
          <w:szCs w:val="28"/>
        </w:rPr>
        <w:t xml:space="preserve"> </w:t>
      </w:r>
      <w:r w:rsidRPr="008B73F8">
        <w:rPr>
          <w:rFonts w:ascii="Arial" w:hAnsi="Arial" w:cs="Arial"/>
          <w:color w:val="FF0000"/>
          <w:sz w:val="28"/>
          <w:szCs w:val="28"/>
        </w:rPr>
        <w:t xml:space="preserve">Red Ball </w:t>
      </w:r>
      <w:r w:rsidR="00381A95" w:rsidRPr="008B73F8">
        <w:rPr>
          <w:rFonts w:ascii="Arial" w:hAnsi="Arial" w:cs="Arial"/>
          <w:color w:val="FF0000"/>
          <w:sz w:val="28"/>
          <w:szCs w:val="28"/>
        </w:rPr>
        <w:t xml:space="preserve">Tournament </w:t>
      </w:r>
      <w:r w:rsidR="00381A95" w:rsidRPr="008B73F8">
        <w:rPr>
          <w:rFonts w:ascii="Arial" w:hAnsi="Arial" w:cs="Arial"/>
          <w:sz w:val="28"/>
          <w:szCs w:val="28"/>
        </w:rPr>
        <w:t xml:space="preserve">held </w:t>
      </w:r>
      <w:r w:rsidR="00B76106">
        <w:rPr>
          <w:rFonts w:ascii="Arial" w:hAnsi="Arial" w:cs="Arial"/>
          <w:sz w:val="28"/>
          <w:szCs w:val="28"/>
        </w:rPr>
        <w:t>1 June 2019</w:t>
      </w:r>
      <w:r w:rsidR="00381A95" w:rsidRPr="008B73F8">
        <w:rPr>
          <w:rFonts w:ascii="Arial" w:hAnsi="Arial" w:cs="Arial"/>
          <w:sz w:val="28"/>
          <w:szCs w:val="28"/>
        </w:rPr>
        <w:t>.</w:t>
      </w:r>
      <w:r w:rsidRPr="008B73F8">
        <w:rPr>
          <w:rFonts w:ascii="Arial" w:hAnsi="Arial" w:cs="Arial"/>
          <w:sz w:val="28"/>
          <w:szCs w:val="28"/>
        </w:rPr>
        <w:t xml:space="preserve"> </w:t>
      </w:r>
      <w:r w:rsidR="00B76106">
        <w:rPr>
          <w:rFonts w:ascii="Arial" w:hAnsi="Arial" w:cs="Arial"/>
          <w:sz w:val="28"/>
          <w:szCs w:val="28"/>
        </w:rPr>
        <w:t>Of the 1</w:t>
      </w:r>
      <w:r w:rsidR="00CB21B0">
        <w:rPr>
          <w:rFonts w:ascii="Arial" w:hAnsi="Arial" w:cs="Arial"/>
          <w:sz w:val="28"/>
          <w:szCs w:val="28"/>
        </w:rPr>
        <w:t>0</w:t>
      </w:r>
      <w:r w:rsidR="00B76106">
        <w:rPr>
          <w:rFonts w:ascii="Arial" w:hAnsi="Arial" w:cs="Arial"/>
          <w:sz w:val="28"/>
          <w:szCs w:val="28"/>
        </w:rPr>
        <w:t xml:space="preserve"> entries </w:t>
      </w:r>
      <w:r w:rsidR="00947A93">
        <w:rPr>
          <w:rFonts w:ascii="Arial" w:hAnsi="Arial" w:cs="Arial"/>
          <w:sz w:val="28"/>
          <w:szCs w:val="28"/>
        </w:rPr>
        <w:t>nine</w:t>
      </w:r>
      <w:r w:rsidR="00B76106">
        <w:rPr>
          <w:rFonts w:ascii="Arial" w:hAnsi="Arial" w:cs="Arial"/>
          <w:sz w:val="28"/>
          <w:szCs w:val="28"/>
        </w:rPr>
        <w:t xml:space="preserve"> had played before.</w:t>
      </w:r>
    </w:p>
    <w:p w14:paraId="5F9C3C84" w14:textId="1123CD19" w:rsidR="00B76106" w:rsidRDefault="00B76106" w:rsidP="00FB17A7">
      <w:pPr>
        <w:pStyle w:val="ListParagraph"/>
        <w:numPr>
          <w:ilvl w:val="0"/>
          <w:numId w:val="1"/>
        </w:numPr>
        <w:ind w:left="360" w:hanging="270"/>
        <w:jc w:val="both"/>
        <w:rPr>
          <w:rFonts w:ascii="Arial" w:hAnsi="Arial" w:cs="Arial"/>
          <w:sz w:val="28"/>
          <w:szCs w:val="28"/>
        </w:rPr>
      </w:pPr>
      <w:r>
        <w:rPr>
          <w:rFonts w:ascii="Arial" w:hAnsi="Arial" w:cs="Arial"/>
          <w:sz w:val="28"/>
          <w:szCs w:val="28"/>
        </w:rPr>
        <w:t xml:space="preserve">There were </w:t>
      </w:r>
      <w:r w:rsidR="00947A93">
        <w:rPr>
          <w:rFonts w:ascii="Arial" w:hAnsi="Arial" w:cs="Arial"/>
          <w:sz w:val="28"/>
          <w:szCs w:val="28"/>
        </w:rPr>
        <w:t>three</w:t>
      </w:r>
      <w:r>
        <w:rPr>
          <w:rFonts w:ascii="Arial" w:hAnsi="Arial" w:cs="Arial"/>
          <w:sz w:val="28"/>
          <w:szCs w:val="28"/>
        </w:rPr>
        <w:t xml:space="preserve"> entries who failed the co-ordination test and the coordination trainer let them play games with and without rackets.</w:t>
      </w:r>
    </w:p>
    <w:p w14:paraId="56A69046" w14:textId="303916D0" w:rsidR="00DE66B1" w:rsidRPr="00947A93" w:rsidRDefault="00B76106" w:rsidP="00947A93">
      <w:pPr>
        <w:pStyle w:val="ListParagraph"/>
        <w:numPr>
          <w:ilvl w:val="0"/>
          <w:numId w:val="1"/>
        </w:numPr>
        <w:ind w:left="360" w:hanging="270"/>
        <w:jc w:val="both"/>
        <w:rPr>
          <w:rFonts w:ascii="Arial" w:hAnsi="Arial" w:cs="Arial"/>
          <w:sz w:val="28"/>
          <w:szCs w:val="28"/>
        </w:rPr>
      </w:pPr>
      <w:r>
        <w:rPr>
          <w:rFonts w:ascii="Arial" w:hAnsi="Arial" w:cs="Arial"/>
          <w:sz w:val="28"/>
          <w:szCs w:val="28"/>
        </w:rPr>
        <w:t xml:space="preserve">There were </w:t>
      </w:r>
      <w:r w:rsidR="00CB21B0">
        <w:rPr>
          <w:rFonts w:ascii="Arial" w:hAnsi="Arial" w:cs="Arial"/>
          <w:sz w:val="28"/>
          <w:szCs w:val="28"/>
        </w:rPr>
        <w:t>six</w:t>
      </w:r>
      <w:r>
        <w:rPr>
          <w:rFonts w:ascii="Arial" w:hAnsi="Arial" w:cs="Arial"/>
          <w:sz w:val="28"/>
          <w:szCs w:val="28"/>
        </w:rPr>
        <w:t xml:space="preserve"> children who did not own their own racket.</w:t>
      </w:r>
    </w:p>
    <w:p w14:paraId="10D35281" w14:textId="1B2EBE9B" w:rsidR="00704A68" w:rsidRDefault="00CB21B0" w:rsidP="00667B01">
      <w:pPr>
        <w:pStyle w:val="ListParagraph"/>
        <w:numPr>
          <w:ilvl w:val="0"/>
          <w:numId w:val="1"/>
        </w:numPr>
        <w:ind w:left="270" w:hanging="270"/>
        <w:jc w:val="both"/>
        <w:rPr>
          <w:rFonts w:ascii="Arial" w:hAnsi="Arial" w:cs="Arial"/>
          <w:sz w:val="28"/>
          <w:szCs w:val="28"/>
        </w:rPr>
      </w:pPr>
      <w:r>
        <w:rPr>
          <w:rFonts w:ascii="Arial" w:hAnsi="Arial" w:cs="Arial"/>
          <w:sz w:val="28"/>
          <w:szCs w:val="28"/>
        </w:rPr>
        <w:t>Eight</w:t>
      </w:r>
      <w:r w:rsidR="00381A95" w:rsidRPr="008B73F8">
        <w:rPr>
          <w:rFonts w:ascii="Arial" w:hAnsi="Arial" w:cs="Arial"/>
          <w:sz w:val="28"/>
          <w:szCs w:val="28"/>
        </w:rPr>
        <w:t xml:space="preserve"> children</w:t>
      </w:r>
      <w:r w:rsidR="00704A68">
        <w:rPr>
          <w:rFonts w:ascii="Arial" w:hAnsi="Arial" w:cs="Arial"/>
          <w:sz w:val="28"/>
          <w:szCs w:val="28"/>
        </w:rPr>
        <w:t xml:space="preserve"> d</w:t>
      </w:r>
      <w:r w:rsidR="0098624C">
        <w:rPr>
          <w:rFonts w:ascii="Arial" w:hAnsi="Arial" w:cs="Arial"/>
          <w:sz w:val="28"/>
          <w:szCs w:val="28"/>
        </w:rPr>
        <w:t>o</w:t>
      </w:r>
      <w:r w:rsidR="00704A68">
        <w:rPr>
          <w:rFonts w:ascii="Arial" w:hAnsi="Arial" w:cs="Arial"/>
          <w:sz w:val="28"/>
          <w:szCs w:val="28"/>
        </w:rPr>
        <w:t xml:space="preserve"> not have coaches </w:t>
      </w:r>
      <w:r w:rsidR="00786E75">
        <w:rPr>
          <w:rFonts w:ascii="Arial" w:hAnsi="Arial" w:cs="Arial"/>
          <w:sz w:val="28"/>
          <w:szCs w:val="28"/>
        </w:rPr>
        <w:t>and</w:t>
      </w:r>
      <w:r w:rsidR="00704A68">
        <w:rPr>
          <w:rFonts w:ascii="Arial" w:hAnsi="Arial" w:cs="Arial"/>
          <w:sz w:val="28"/>
          <w:szCs w:val="28"/>
        </w:rPr>
        <w:t xml:space="preserve"> </w:t>
      </w:r>
      <w:r>
        <w:rPr>
          <w:rFonts w:ascii="Arial" w:hAnsi="Arial" w:cs="Arial"/>
          <w:sz w:val="28"/>
          <w:szCs w:val="28"/>
        </w:rPr>
        <w:t xml:space="preserve">five </w:t>
      </w:r>
      <w:r w:rsidR="00704A68">
        <w:rPr>
          <w:rFonts w:ascii="Arial" w:hAnsi="Arial" w:cs="Arial"/>
          <w:sz w:val="28"/>
          <w:szCs w:val="28"/>
        </w:rPr>
        <w:t>were sufficiently co-ordinated to participate in the tournament.</w:t>
      </w:r>
    </w:p>
    <w:p w14:paraId="1DA238ED" w14:textId="787F27B0" w:rsidR="00C62D5C" w:rsidRDefault="00F551E3" w:rsidP="00667B01">
      <w:pPr>
        <w:pStyle w:val="ListParagraph"/>
        <w:numPr>
          <w:ilvl w:val="0"/>
          <w:numId w:val="1"/>
        </w:numPr>
        <w:ind w:left="270" w:hanging="270"/>
        <w:jc w:val="both"/>
        <w:rPr>
          <w:rFonts w:ascii="Arial" w:hAnsi="Arial" w:cs="Arial"/>
          <w:sz w:val="28"/>
          <w:szCs w:val="28"/>
        </w:rPr>
      </w:pPr>
      <w:r>
        <w:rPr>
          <w:rFonts w:ascii="Arial" w:hAnsi="Arial" w:cs="Arial"/>
          <w:sz w:val="28"/>
          <w:szCs w:val="28"/>
        </w:rPr>
        <w:t xml:space="preserve">Medals: Marni Hugo – </w:t>
      </w:r>
      <w:proofErr w:type="spellStart"/>
      <w:r>
        <w:rPr>
          <w:rFonts w:ascii="Arial" w:hAnsi="Arial" w:cs="Arial"/>
          <w:sz w:val="28"/>
          <w:szCs w:val="28"/>
        </w:rPr>
        <w:t>Vordering</w:t>
      </w:r>
      <w:proofErr w:type="spellEnd"/>
      <w:r>
        <w:rPr>
          <w:rFonts w:ascii="Arial" w:hAnsi="Arial" w:cs="Arial"/>
          <w:sz w:val="28"/>
          <w:szCs w:val="28"/>
        </w:rPr>
        <w:t xml:space="preserve">; Reinhardt Hugo – </w:t>
      </w:r>
      <w:proofErr w:type="spellStart"/>
      <w:r>
        <w:rPr>
          <w:rFonts w:ascii="Arial" w:hAnsi="Arial" w:cs="Arial"/>
          <w:sz w:val="28"/>
          <w:szCs w:val="28"/>
        </w:rPr>
        <w:t>Positiewe</w:t>
      </w:r>
      <w:proofErr w:type="spellEnd"/>
      <w:r>
        <w:rPr>
          <w:rFonts w:ascii="Arial" w:hAnsi="Arial" w:cs="Arial"/>
          <w:sz w:val="28"/>
          <w:szCs w:val="28"/>
        </w:rPr>
        <w:t xml:space="preserve"> </w:t>
      </w:r>
      <w:proofErr w:type="spellStart"/>
      <w:r>
        <w:rPr>
          <w:rFonts w:ascii="Arial" w:hAnsi="Arial" w:cs="Arial"/>
          <w:sz w:val="28"/>
          <w:szCs w:val="28"/>
        </w:rPr>
        <w:t>gesindheid</w:t>
      </w:r>
      <w:proofErr w:type="spellEnd"/>
      <w:r>
        <w:rPr>
          <w:rFonts w:ascii="Arial" w:hAnsi="Arial" w:cs="Arial"/>
          <w:sz w:val="28"/>
          <w:szCs w:val="28"/>
        </w:rPr>
        <w:t xml:space="preserve">; Isabella de Kock – </w:t>
      </w:r>
      <w:proofErr w:type="spellStart"/>
      <w:r>
        <w:rPr>
          <w:rFonts w:ascii="Arial" w:hAnsi="Arial" w:cs="Arial"/>
          <w:sz w:val="28"/>
          <w:szCs w:val="28"/>
        </w:rPr>
        <w:t>Positiewe</w:t>
      </w:r>
      <w:proofErr w:type="spellEnd"/>
      <w:r>
        <w:rPr>
          <w:rFonts w:ascii="Arial" w:hAnsi="Arial" w:cs="Arial"/>
          <w:sz w:val="28"/>
          <w:szCs w:val="28"/>
        </w:rPr>
        <w:t xml:space="preserve"> </w:t>
      </w:r>
      <w:proofErr w:type="spellStart"/>
      <w:r>
        <w:rPr>
          <w:rFonts w:ascii="Arial" w:hAnsi="Arial" w:cs="Arial"/>
          <w:sz w:val="28"/>
          <w:szCs w:val="28"/>
        </w:rPr>
        <w:t>gesindheid</w:t>
      </w:r>
      <w:proofErr w:type="spellEnd"/>
      <w:r>
        <w:rPr>
          <w:rFonts w:ascii="Arial" w:hAnsi="Arial" w:cs="Arial"/>
          <w:sz w:val="28"/>
          <w:szCs w:val="28"/>
        </w:rPr>
        <w:t xml:space="preserve">; Emma Pretorius – Unbeaten player; </w:t>
      </w:r>
      <w:proofErr w:type="spellStart"/>
      <w:proofErr w:type="gramStart"/>
      <w:r>
        <w:rPr>
          <w:rFonts w:ascii="Arial" w:hAnsi="Arial" w:cs="Arial"/>
          <w:sz w:val="28"/>
          <w:szCs w:val="28"/>
        </w:rPr>
        <w:t>Keanan</w:t>
      </w:r>
      <w:proofErr w:type="spellEnd"/>
      <w:r>
        <w:rPr>
          <w:rFonts w:ascii="Arial" w:hAnsi="Arial" w:cs="Arial"/>
          <w:sz w:val="28"/>
          <w:szCs w:val="28"/>
        </w:rPr>
        <w:t xml:space="preserve"> ?</w:t>
      </w:r>
      <w:proofErr w:type="gramEnd"/>
      <w:r>
        <w:rPr>
          <w:rFonts w:ascii="Arial" w:hAnsi="Arial" w:cs="Arial"/>
          <w:sz w:val="28"/>
          <w:szCs w:val="28"/>
        </w:rPr>
        <w:t xml:space="preserve"> – Good Volley; </w:t>
      </w:r>
      <w:proofErr w:type="spellStart"/>
      <w:r>
        <w:rPr>
          <w:rFonts w:ascii="Arial" w:hAnsi="Arial" w:cs="Arial"/>
          <w:sz w:val="28"/>
          <w:szCs w:val="28"/>
        </w:rPr>
        <w:t>Hendri</w:t>
      </w:r>
      <w:proofErr w:type="spellEnd"/>
      <w:r>
        <w:rPr>
          <w:rFonts w:ascii="Arial" w:hAnsi="Arial" w:cs="Arial"/>
          <w:sz w:val="28"/>
          <w:szCs w:val="28"/>
        </w:rPr>
        <w:t xml:space="preserve"> Duplessis – </w:t>
      </w:r>
      <w:proofErr w:type="spellStart"/>
      <w:r>
        <w:rPr>
          <w:rFonts w:ascii="Arial" w:hAnsi="Arial" w:cs="Arial"/>
          <w:sz w:val="28"/>
          <w:szCs w:val="28"/>
        </w:rPr>
        <w:t>belowende</w:t>
      </w:r>
      <w:proofErr w:type="spellEnd"/>
      <w:r>
        <w:rPr>
          <w:rFonts w:ascii="Arial" w:hAnsi="Arial" w:cs="Arial"/>
          <w:sz w:val="28"/>
          <w:szCs w:val="28"/>
        </w:rPr>
        <w:t xml:space="preserve"> </w:t>
      </w:r>
      <w:proofErr w:type="spellStart"/>
      <w:r>
        <w:rPr>
          <w:rFonts w:ascii="Arial" w:hAnsi="Arial" w:cs="Arial"/>
          <w:sz w:val="28"/>
          <w:szCs w:val="28"/>
        </w:rPr>
        <w:t>dien</w:t>
      </w:r>
      <w:proofErr w:type="spellEnd"/>
      <w:r>
        <w:rPr>
          <w:rFonts w:ascii="Arial" w:hAnsi="Arial" w:cs="Arial"/>
          <w:sz w:val="28"/>
          <w:szCs w:val="28"/>
        </w:rPr>
        <w:t xml:space="preserve">; </w:t>
      </w:r>
      <w:proofErr w:type="spellStart"/>
      <w:r>
        <w:rPr>
          <w:rFonts w:ascii="Arial" w:hAnsi="Arial" w:cs="Arial"/>
          <w:sz w:val="28"/>
          <w:szCs w:val="28"/>
        </w:rPr>
        <w:t>Nusuku</w:t>
      </w:r>
      <w:proofErr w:type="spellEnd"/>
      <w:r>
        <w:rPr>
          <w:rFonts w:ascii="Arial" w:hAnsi="Arial" w:cs="Arial"/>
          <w:sz w:val="28"/>
          <w:szCs w:val="28"/>
        </w:rPr>
        <w:t xml:space="preserve"> </w:t>
      </w:r>
      <w:proofErr w:type="spellStart"/>
      <w:r>
        <w:rPr>
          <w:rFonts w:ascii="Arial" w:hAnsi="Arial" w:cs="Arial"/>
          <w:sz w:val="28"/>
          <w:szCs w:val="28"/>
        </w:rPr>
        <w:t>Gana</w:t>
      </w:r>
      <w:proofErr w:type="spellEnd"/>
      <w:r>
        <w:rPr>
          <w:rFonts w:ascii="Arial" w:hAnsi="Arial" w:cs="Arial"/>
          <w:sz w:val="28"/>
          <w:szCs w:val="28"/>
        </w:rPr>
        <w:t xml:space="preserve"> – Good footwork; </w:t>
      </w:r>
      <w:proofErr w:type="spellStart"/>
      <w:r>
        <w:rPr>
          <w:rFonts w:ascii="Arial" w:hAnsi="Arial" w:cs="Arial"/>
          <w:sz w:val="28"/>
          <w:szCs w:val="28"/>
        </w:rPr>
        <w:t>Tokano</w:t>
      </w:r>
      <w:proofErr w:type="spellEnd"/>
      <w:r>
        <w:rPr>
          <w:rFonts w:ascii="Arial" w:hAnsi="Arial" w:cs="Arial"/>
          <w:sz w:val="28"/>
          <w:szCs w:val="28"/>
        </w:rPr>
        <w:t xml:space="preserve"> </w:t>
      </w:r>
      <w:proofErr w:type="spellStart"/>
      <w:r>
        <w:rPr>
          <w:rFonts w:ascii="Arial" w:hAnsi="Arial" w:cs="Arial"/>
          <w:sz w:val="28"/>
          <w:szCs w:val="28"/>
        </w:rPr>
        <w:t>Moroko</w:t>
      </w:r>
      <w:proofErr w:type="spellEnd"/>
      <w:r>
        <w:rPr>
          <w:rFonts w:ascii="Arial" w:hAnsi="Arial" w:cs="Arial"/>
          <w:sz w:val="28"/>
          <w:szCs w:val="28"/>
        </w:rPr>
        <w:t xml:space="preserve"> – Positive attitude; Melissa </w:t>
      </w:r>
      <w:proofErr w:type="spellStart"/>
      <w:r>
        <w:rPr>
          <w:rFonts w:ascii="Arial" w:hAnsi="Arial" w:cs="Arial"/>
          <w:sz w:val="28"/>
          <w:szCs w:val="28"/>
        </w:rPr>
        <w:t>Mojoko</w:t>
      </w:r>
      <w:proofErr w:type="spellEnd"/>
      <w:r>
        <w:rPr>
          <w:rFonts w:ascii="Arial" w:hAnsi="Arial" w:cs="Arial"/>
          <w:sz w:val="28"/>
          <w:szCs w:val="28"/>
        </w:rPr>
        <w:t xml:space="preserve"> – Sportsmanship award</w:t>
      </w:r>
      <w:r w:rsidR="00D671CF">
        <w:rPr>
          <w:rFonts w:ascii="Arial" w:hAnsi="Arial" w:cs="Arial"/>
          <w:sz w:val="28"/>
          <w:szCs w:val="28"/>
        </w:rPr>
        <w:t>; Ava – Good forehand.</w:t>
      </w:r>
    </w:p>
    <w:p w14:paraId="4122837F" w14:textId="306E45A6" w:rsidR="00947A93" w:rsidRDefault="00947A93" w:rsidP="00667B01">
      <w:pPr>
        <w:pStyle w:val="ListParagraph"/>
        <w:numPr>
          <w:ilvl w:val="0"/>
          <w:numId w:val="1"/>
        </w:numPr>
        <w:ind w:left="270" w:hanging="270"/>
        <w:jc w:val="both"/>
        <w:rPr>
          <w:rFonts w:ascii="Arial" w:hAnsi="Arial" w:cs="Arial"/>
          <w:sz w:val="28"/>
          <w:szCs w:val="28"/>
        </w:rPr>
      </w:pPr>
      <w:r>
        <w:rPr>
          <w:rFonts w:ascii="Arial" w:hAnsi="Arial" w:cs="Arial"/>
          <w:sz w:val="28"/>
          <w:szCs w:val="28"/>
        </w:rPr>
        <w:t>Facebook advertisements are being investigated</w:t>
      </w:r>
      <w:r>
        <w:rPr>
          <w:rFonts w:ascii="Arial" w:hAnsi="Arial" w:cs="Arial"/>
          <w:sz w:val="28"/>
          <w:szCs w:val="28"/>
        </w:rPr>
        <w:t xml:space="preserve"> as an awareness and persuasion tool</w:t>
      </w:r>
      <w:r>
        <w:rPr>
          <w:rFonts w:ascii="Arial" w:hAnsi="Arial" w:cs="Arial"/>
          <w:sz w:val="28"/>
          <w:szCs w:val="28"/>
        </w:rPr>
        <w:t>.  Purchased the Udemy Facebook marketing internet course</w:t>
      </w:r>
    </w:p>
    <w:p w14:paraId="272B980A" w14:textId="77777777" w:rsidR="00947A93" w:rsidRDefault="00947A93" w:rsidP="00947A93">
      <w:pPr>
        <w:pStyle w:val="ListParagraph"/>
        <w:numPr>
          <w:ilvl w:val="0"/>
          <w:numId w:val="1"/>
        </w:numPr>
        <w:ind w:left="360" w:hanging="270"/>
        <w:jc w:val="both"/>
        <w:rPr>
          <w:rFonts w:ascii="Arial" w:hAnsi="Arial" w:cs="Arial"/>
          <w:sz w:val="28"/>
          <w:szCs w:val="28"/>
        </w:rPr>
      </w:pPr>
      <w:r>
        <w:rPr>
          <w:rFonts w:ascii="Arial" w:hAnsi="Arial" w:cs="Arial"/>
          <w:sz w:val="28"/>
          <w:szCs w:val="28"/>
        </w:rPr>
        <w:t>We need to brainstorm how to introduce Orange ball tournaments to GNTM offering.</w:t>
      </w:r>
    </w:p>
    <w:p w14:paraId="67097721" w14:textId="77777777" w:rsidR="00947A93" w:rsidRDefault="00947A93" w:rsidP="00947A93">
      <w:pPr>
        <w:pStyle w:val="ListParagraph"/>
        <w:numPr>
          <w:ilvl w:val="0"/>
          <w:numId w:val="1"/>
        </w:numPr>
        <w:ind w:left="270" w:hanging="270"/>
        <w:jc w:val="both"/>
        <w:rPr>
          <w:rFonts w:ascii="Arial" w:hAnsi="Arial" w:cs="Arial"/>
          <w:sz w:val="28"/>
          <w:szCs w:val="28"/>
        </w:rPr>
      </w:pPr>
      <w:r>
        <w:rPr>
          <w:rFonts w:ascii="Arial" w:hAnsi="Arial" w:cs="Arial"/>
          <w:sz w:val="28"/>
          <w:szCs w:val="28"/>
        </w:rPr>
        <w:t>Presented GNTM Try-it-out red ball tennis tournaments mission, vision and strategy to Tuks Tennis (2 May) and MC Tennis (29 May).  GNTM obtained promises of informal assistance from both tennis academies.  In 2020 tournament calendar will be co-ordinated with MC Tennis red ball tournaments so that children can enter both tournaments over a period of a month.</w:t>
      </w:r>
    </w:p>
    <w:p w14:paraId="69CAE121" w14:textId="77777777" w:rsidR="00947A93" w:rsidRDefault="00947A93" w:rsidP="00947A93">
      <w:pPr>
        <w:pStyle w:val="ListParagraph"/>
        <w:ind w:left="270"/>
        <w:jc w:val="both"/>
        <w:rPr>
          <w:rFonts w:ascii="Arial" w:hAnsi="Arial" w:cs="Arial"/>
          <w:sz w:val="28"/>
          <w:szCs w:val="28"/>
        </w:rPr>
      </w:pPr>
      <w:bookmarkStart w:id="0" w:name="_GoBack"/>
      <w:bookmarkEnd w:id="0"/>
    </w:p>
    <w:sectPr w:rsidR="00947A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FE66FB"/>
    <w:multiLevelType w:val="hybridMultilevel"/>
    <w:tmpl w:val="15945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1251D6"/>
    <w:multiLevelType w:val="hybridMultilevel"/>
    <w:tmpl w:val="94F02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2A449A"/>
    <w:multiLevelType w:val="hybridMultilevel"/>
    <w:tmpl w:val="36782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1E30"/>
    <w:rsid w:val="00061E30"/>
    <w:rsid w:val="000B155C"/>
    <w:rsid w:val="001630B3"/>
    <w:rsid w:val="00267EAC"/>
    <w:rsid w:val="002E4762"/>
    <w:rsid w:val="0035604C"/>
    <w:rsid w:val="00381A95"/>
    <w:rsid w:val="0039120D"/>
    <w:rsid w:val="003F11AA"/>
    <w:rsid w:val="004E2585"/>
    <w:rsid w:val="00590826"/>
    <w:rsid w:val="005D06C7"/>
    <w:rsid w:val="00667B01"/>
    <w:rsid w:val="0068482C"/>
    <w:rsid w:val="006B4FB3"/>
    <w:rsid w:val="006E4A2B"/>
    <w:rsid w:val="00704A68"/>
    <w:rsid w:val="00786E75"/>
    <w:rsid w:val="00842A3D"/>
    <w:rsid w:val="00880B0E"/>
    <w:rsid w:val="008B73F8"/>
    <w:rsid w:val="0094545D"/>
    <w:rsid w:val="00947A93"/>
    <w:rsid w:val="00956438"/>
    <w:rsid w:val="0098624C"/>
    <w:rsid w:val="00B76106"/>
    <w:rsid w:val="00B95F0A"/>
    <w:rsid w:val="00C03F4C"/>
    <w:rsid w:val="00C17310"/>
    <w:rsid w:val="00C62D5C"/>
    <w:rsid w:val="00CB21B0"/>
    <w:rsid w:val="00D166A7"/>
    <w:rsid w:val="00D671CF"/>
    <w:rsid w:val="00DB5B62"/>
    <w:rsid w:val="00DE66B1"/>
    <w:rsid w:val="00E86869"/>
    <w:rsid w:val="00EA3500"/>
    <w:rsid w:val="00F13235"/>
    <w:rsid w:val="00F551E3"/>
    <w:rsid w:val="00F875A5"/>
    <w:rsid w:val="00FA4D3A"/>
    <w:rsid w:val="00FB17A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1CAF7"/>
  <w15:docId w15:val="{9A922F5B-2D56-4AAE-A907-6FF8177C0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1E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E30"/>
    <w:rPr>
      <w:rFonts w:ascii="Segoe UI" w:hAnsi="Segoe UI" w:cs="Segoe UI"/>
      <w:sz w:val="18"/>
      <w:szCs w:val="18"/>
    </w:rPr>
  </w:style>
  <w:style w:type="paragraph" w:styleId="ListParagraph">
    <w:name w:val="List Paragraph"/>
    <w:basedOn w:val="Normal"/>
    <w:uiPriority w:val="34"/>
    <w:qFormat/>
    <w:rsid w:val="00381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473</TotalTime>
  <Pages>1</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Pierre Lubbe</dc:creator>
  <cp:lastModifiedBy>Pierre Lubbe</cp:lastModifiedBy>
  <cp:revision>7</cp:revision>
  <dcterms:created xsi:type="dcterms:W3CDTF">2019-05-30T21:08:00Z</dcterms:created>
  <dcterms:modified xsi:type="dcterms:W3CDTF">2019-06-01T18:47:00Z</dcterms:modified>
</cp:coreProperties>
</file>